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3F05" w14:textId="77777777" w:rsidR="001256AB" w:rsidRPr="002D30ED" w:rsidRDefault="001256AB" w:rsidP="001256AB">
      <w:pPr>
        <w:jc w:val="right"/>
        <w:rPr>
          <w:rFonts w:ascii="ＭＳ ゴシック" w:eastAsia="ＭＳ ゴシック" w:hAnsi="ＭＳ ゴシック"/>
        </w:rPr>
      </w:pPr>
      <w:r w:rsidRPr="002D30ED">
        <w:rPr>
          <w:rFonts w:ascii="ＭＳ ゴシック" w:eastAsia="ＭＳ ゴシック" w:hAnsi="ＭＳ ゴシック" w:hint="eastAsia"/>
        </w:rPr>
        <w:t>４－１１</w:t>
      </w:r>
    </w:p>
    <w:p w14:paraId="71DC7BD3" w14:textId="77777777" w:rsidR="001256AB" w:rsidRPr="002D30ED" w:rsidRDefault="001256AB" w:rsidP="001256AB">
      <w:pPr>
        <w:jc w:val="right"/>
        <w:rPr>
          <w:rFonts w:ascii="ＭＳ ゴシック" w:eastAsia="ＭＳ ゴシック" w:hAnsi="ＭＳ ゴシック"/>
          <w:szCs w:val="21"/>
        </w:rPr>
      </w:pPr>
    </w:p>
    <w:p w14:paraId="5DE5BCD0" w14:textId="0055AD0D" w:rsidR="003979B2" w:rsidRPr="002D30ED" w:rsidRDefault="001256AB" w:rsidP="00B23FFF">
      <w:pPr>
        <w:jc w:val="left"/>
        <w:rPr>
          <w:rFonts w:ascii="ＭＳ ゴシック" w:eastAsia="ＭＳ ゴシック" w:hAnsi="ＭＳ ゴシック"/>
          <w:szCs w:val="21"/>
        </w:rPr>
      </w:pPr>
      <w:r w:rsidRPr="002D30ED">
        <w:rPr>
          <w:rFonts w:ascii="ＭＳ ゴシック" w:eastAsia="ＭＳ ゴシック" w:hAnsi="ＭＳ ゴシック" w:hint="eastAsia"/>
          <w:szCs w:val="21"/>
        </w:rPr>
        <w:t>別表</w:t>
      </w:r>
    </w:p>
    <w:p w14:paraId="02D27F99" w14:textId="77777777" w:rsidR="00AB4ED6" w:rsidRPr="002D30ED" w:rsidRDefault="00AB4ED6" w:rsidP="004A61B2">
      <w:pPr>
        <w:jc w:val="center"/>
        <w:rPr>
          <w:rFonts w:ascii="ＭＳ ゴシック" w:eastAsia="ＭＳ ゴシック" w:hAnsi="ＭＳ ゴシック"/>
          <w:sz w:val="24"/>
        </w:rPr>
      </w:pPr>
    </w:p>
    <w:p w14:paraId="025B28C3" w14:textId="77777777" w:rsidR="001F2C1F" w:rsidRPr="002D30ED" w:rsidRDefault="001F2C1F" w:rsidP="004A61B2">
      <w:pPr>
        <w:jc w:val="center"/>
        <w:rPr>
          <w:rFonts w:ascii="ＭＳ ゴシック" w:eastAsia="ＭＳ ゴシック" w:hAnsi="ＭＳ ゴシック"/>
          <w:sz w:val="24"/>
        </w:rPr>
      </w:pPr>
    </w:p>
    <w:p w14:paraId="7BA53D82" w14:textId="77777777" w:rsidR="001256AB" w:rsidRPr="002D30ED" w:rsidRDefault="001256AB" w:rsidP="004A61B2">
      <w:pPr>
        <w:jc w:val="center"/>
        <w:rPr>
          <w:rFonts w:ascii="ＭＳ ゴシック" w:eastAsia="ＭＳ ゴシック" w:hAnsi="ＭＳ ゴシック"/>
          <w:sz w:val="24"/>
        </w:rPr>
      </w:pPr>
    </w:p>
    <w:p w14:paraId="5ACFC451" w14:textId="265C59FC" w:rsidR="00FA3D0A" w:rsidRPr="002D30ED" w:rsidRDefault="004A61B2" w:rsidP="004A61B2">
      <w:pPr>
        <w:jc w:val="center"/>
        <w:rPr>
          <w:rFonts w:ascii="ＭＳ ゴシック" w:eastAsia="ＭＳ ゴシック" w:hAnsi="ＭＳ ゴシック"/>
          <w:sz w:val="24"/>
        </w:rPr>
      </w:pPr>
      <w:r w:rsidRPr="002D30ED">
        <w:rPr>
          <w:rFonts w:ascii="ＭＳ ゴシック" w:eastAsia="ＭＳ ゴシック" w:hAnsi="ＭＳ ゴシック" w:hint="eastAsia"/>
          <w:sz w:val="24"/>
        </w:rPr>
        <w:t>実習先別実習前検査</w:t>
      </w:r>
      <w:r w:rsidR="001256AB" w:rsidRPr="002D30ED">
        <w:rPr>
          <w:rFonts w:ascii="ＭＳ ゴシック" w:eastAsia="ＭＳ ゴシック" w:hAnsi="ＭＳ ゴシック" w:hint="eastAsia"/>
          <w:sz w:val="24"/>
        </w:rPr>
        <w:t>および予防接種</w:t>
      </w:r>
      <w:r w:rsidRPr="002D30ED">
        <w:rPr>
          <w:rFonts w:ascii="ＭＳ ゴシック" w:eastAsia="ＭＳ ゴシック" w:hAnsi="ＭＳ ゴシック" w:hint="eastAsia"/>
          <w:sz w:val="24"/>
        </w:rPr>
        <w:t>実施表</w:t>
      </w:r>
    </w:p>
    <w:p w14:paraId="16FDBED3" w14:textId="77777777" w:rsidR="00FA3D0A" w:rsidRPr="002D30ED" w:rsidRDefault="00FA3D0A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16B1F24C" w14:textId="77777777" w:rsidR="00AB4ED6" w:rsidRPr="002D30ED" w:rsidRDefault="00AB4ED6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343C2BA0" w14:textId="77777777" w:rsidR="00FA3D0A" w:rsidRPr="002D30ED" w:rsidRDefault="00FA3D0A" w:rsidP="00B23FFF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1980"/>
        <w:gridCol w:w="932"/>
        <w:gridCol w:w="932"/>
        <w:gridCol w:w="932"/>
        <w:gridCol w:w="932"/>
        <w:gridCol w:w="932"/>
        <w:gridCol w:w="932"/>
        <w:gridCol w:w="933"/>
      </w:tblGrid>
      <w:tr w:rsidR="00FA3D0A" w:rsidRPr="002D30ED" w14:paraId="75248AE7" w14:textId="034354EC" w:rsidTr="003B5008">
        <w:trPr>
          <w:cantSplit/>
          <w:trHeight w:val="1729"/>
        </w:trPr>
        <w:tc>
          <w:tcPr>
            <w:tcW w:w="1980" w:type="dxa"/>
          </w:tcPr>
          <w:p w14:paraId="139CFADB" w14:textId="77777777" w:rsidR="00FA3D0A" w:rsidRPr="002D30ED" w:rsidRDefault="00FA3D0A" w:rsidP="00B23FF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2" w:type="dxa"/>
            <w:textDirection w:val="tbRlV"/>
            <w:vAlign w:val="center"/>
          </w:tcPr>
          <w:p w14:paraId="0850655A" w14:textId="21689908" w:rsidR="00FA3D0A" w:rsidRPr="002D30ED" w:rsidRDefault="00FA3D0A" w:rsidP="00FA3D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</w:t>
            </w:r>
          </w:p>
        </w:tc>
        <w:tc>
          <w:tcPr>
            <w:tcW w:w="932" w:type="dxa"/>
            <w:textDirection w:val="tbRlV"/>
            <w:vAlign w:val="center"/>
          </w:tcPr>
          <w:p w14:paraId="0F4CDB9C" w14:textId="4B4B7FC0" w:rsidR="00FA3D0A" w:rsidRPr="002D30ED" w:rsidRDefault="00FA3D0A" w:rsidP="00FA3D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</w:t>
            </w:r>
          </w:p>
        </w:tc>
        <w:tc>
          <w:tcPr>
            <w:tcW w:w="932" w:type="dxa"/>
            <w:textDirection w:val="tbRlV"/>
            <w:vAlign w:val="center"/>
          </w:tcPr>
          <w:p w14:paraId="1291B843" w14:textId="3F76BAC3" w:rsidR="00FA3D0A" w:rsidRPr="002D30ED" w:rsidRDefault="00FA3D0A" w:rsidP="00FA3D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薬剤師</w:t>
            </w:r>
          </w:p>
        </w:tc>
        <w:tc>
          <w:tcPr>
            <w:tcW w:w="932" w:type="dxa"/>
            <w:textDirection w:val="tbRlV"/>
            <w:vAlign w:val="center"/>
          </w:tcPr>
          <w:p w14:paraId="7B569E09" w14:textId="5DE32852" w:rsidR="00FA3D0A" w:rsidRPr="002D30ED" w:rsidRDefault="00FA3D0A" w:rsidP="00FA3D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診療放射線技師</w:t>
            </w:r>
          </w:p>
        </w:tc>
        <w:tc>
          <w:tcPr>
            <w:tcW w:w="932" w:type="dxa"/>
            <w:textDirection w:val="tbRlV"/>
            <w:vAlign w:val="center"/>
          </w:tcPr>
          <w:p w14:paraId="44F9BE67" w14:textId="2D76F660" w:rsidR="00FA3D0A" w:rsidRPr="002D30ED" w:rsidRDefault="00FA3D0A" w:rsidP="00FA3D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臨床検査技師</w:t>
            </w:r>
          </w:p>
        </w:tc>
        <w:tc>
          <w:tcPr>
            <w:tcW w:w="932" w:type="dxa"/>
            <w:textDirection w:val="tbRlV"/>
            <w:vAlign w:val="center"/>
          </w:tcPr>
          <w:p w14:paraId="3C0A607E" w14:textId="6C0F4851" w:rsidR="00FA3D0A" w:rsidRPr="002D30ED" w:rsidRDefault="00FA3D0A" w:rsidP="00FA3D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栄養士</w:t>
            </w:r>
          </w:p>
        </w:tc>
        <w:tc>
          <w:tcPr>
            <w:tcW w:w="933" w:type="dxa"/>
            <w:textDirection w:val="tbRlV"/>
          </w:tcPr>
          <w:p w14:paraId="6E022941" w14:textId="2AC5D53D" w:rsidR="00FA3D0A" w:rsidRPr="002D30ED" w:rsidRDefault="00FA3D0A" w:rsidP="00FA3D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理学・作業・言語療法士</w:t>
            </w:r>
          </w:p>
        </w:tc>
      </w:tr>
      <w:tr w:rsidR="004A61B2" w:rsidRPr="002D30ED" w14:paraId="6CA8AC6A" w14:textId="0F342752" w:rsidTr="003B5008">
        <w:tc>
          <w:tcPr>
            <w:tcW w:w="1980" w:type="dxa"/>
          </w:tcPr>
          <w:p w14:paraId="15F1A48D" w14:textId="2C71DFD7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麻疹</w:t>
            </w:r>
          </w:p>
        </w:tc>
        <w:tc>
          <w:tcPr>
            <w:tcW w:w="932" w:type="dxa"/>
          </w:tcPr>
          <w:p w14:paraId="72426699" w14:textId="092804BE" w:rsidR="004A61B2" w:rsidRPr="002D30ED" w:rsidRDefault="004A61B2" w:rsidP="004A61B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866F051" w14:textId="2F406A10" w:rsidR="004A61B2" w:rsidRPr="002D30ED" w:rsidRDefault="004A61B2" w:rsidP="004A61B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201E53A1" w14:textId="5531A507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467B193C" w14:textId="6C94E6BD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B83F327" w14:textId="2764E1C3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10140FA3" w14:textId="6435CE7A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3" w:type="dxa"/>
          </w:tcPr>
          <w:p w14:paraId="5D916A6B" w14:textId="7F3F19F3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</w:tr>
      <w:tr w:rsidR="004A61B2" w:rsidRPr="002D30ED" w14:paraId="3342883A" w14:textId="3323029E" w:rsidTr="003B5008">
        <w:tc>
          <w:tcPr>
            <w:tcW w:w="1980" w:type="dxa"/>
          </w:tcPr>
          <w:p w14:paraId="1DEB544C" w14:textId="711E03D0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風疹</w:t>
            </w:r>
          </w:p>
        </w:tc>
        <w:tc>
          <w:tcPr>
            <w:tcW w:w="932" w:type="dxa"/>
          </w:tcPr>
          <w:p w14:paraId="680DAFC3" w14:textId="15C76185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01CC8F8" w14:textId="36C31074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1B56B8F9" w14:textId="0D62550F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6902EB11" w14:textId="11DD35DF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3000D760" w14:textId="54020860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2B533C71" w14:textId="3F4EE6F6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3" w:type="dxa"/>
          </w:tcPr>
          <w:p w14:paraId="2891B56B" w14:textId="7F329C1A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</w:tr>
      <w:tr w:rsidR="004A61B2" w:rsidRPr="002D30ED" w14:paraId="291C026E" w14:textId="5DBAF118" w:rsidTr="003B5008">
        <w:tc>
          <w:tcPr>
            <w:tcW w:w="1980" w:type="dxa"/>
          </w:tcPr>
          <w:p w14:paraId="1A70F65C" w14:textId="2468F9A2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流行性耳下腺炎</w:t>
            </w:r>
          </w:p>
        </w:tc>
        <w:tc>
          <w:tcPr>
            <w:tcW w:w="932" w:type="dxa"/>
          </w:tcPr>
          <w:p w14:paraId="7AA7E05D" w14:textId="1CF4E1CB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155751CA" w14:textId="745AF559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51E96B8D" w14:textId="1065E8FC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02CFF0C5" w14:textId="6E68621C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E54624C" w14:textId="6D083C9D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064BE850" w14:textId="50FF3E2A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3" w:type="dxa"/>
          </w:tcPr>
          <w:p w14:paraId="32CD963C" w14:textId="539B8E5A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</w:tr>
      <w:tr w:rsidR="004A61B2" w:rsidRPr="002D30ED" w14:paraId="4EA7FD09" w14:textId="4C73DA58" w:rsidTr="003B5008">
        <w:tc>
          <w:tcPr>
            <w:tcW w:w="1980" w:type="dxa"/>
          </w:tcPr>
          <w:p w14:paraId="329606BC" w14:textId="6D95474F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水痘</w:t>
            </w:r>
          </w:p>
        </w:tc>
        <w:tc>
          <w:tcPr>
            <w:tcW w:w="932" w:type="dxa"/>
          </w:tcPr>
          <w:p w14:paraId="408D2CCB" w14:textId="7986DE3E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02FC4111" w14:textId="608354E9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2258CA12" w14:textId="30A7B86E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434CE46A" w14:textId="3588AB8E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7E3991C" w14:textId="700A48E5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175C8DF" w14:textId="6B00A014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3" w:type="dxa"/>
          </w:tcPr>
          <w:p w14:paraId="43BCF02F" w14:textId="11B0E4BF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</w:tr>
      <w:tr w:rsidR="004A61B2" w:rsidRPr="002D30ED" w14:paraId="1B03848B" w14:textId="0685FE60" w:rsidTr="003B5008">
        <w:tc>
          <w:tcPr>
            <w:tcW w:w="1980" w:type="dxa"/>
          </w:tcPr>
          <w:p w14:paraId="1DA31D03" w14:textId="738EA2BC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B型肝炎</w:t>
            </w:r>
          </w:p>
        </w:tc>
        <w:tc>
          <w:tcPr>
            <w:tcW w:w="932" w:type="dxa"/>
          </w:tcPr>
          <w:p w14:paraId="159CAE4B" w14:textId="4608E4E3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36D7418C" w14:textId="295D58F8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AFA6A94" w14:textId="2D5B263C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73D79DFB" w14:textId="572A4944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31D4ADE1" w14:textId="559B6EC1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2" w:type="dxa"/>
          </w:tcPr>
          <w:p w14:paraId="471F68C7" w14:textId="0BFE1299" w:rsidR="004A61B2" w:rsidRPr="002D30ED" w:rsidRDefault="001256AB" w:rsidP="004A61B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  <w:tc>
          <w:tcPr>
            <w:tcW w:w="933" w:type="dxa"/>
          </w:tcPr>
          <w:p w14:paraId="1F0CC63D" w14:textId="4A4422E4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</w:tr>
      <w:tr w:rsidR="004A61B2" w:rsidRPr="002D30ED" w14:paraId="3786AF0F" w14:textId="77777777" w:rsidTr="003B5008">
        <w:tc>
          <w:tcPr>
            <w:tcW w:w="1980" w:type="dxa"/>
          </w:tcPr>
          <w:p w14:paraId="3162C502" w14:textId="71D29678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赤痢菌</w:t>
            </w:r>
          </w:p>
        </w:tc>
        <w:tc>
          <w:tcPr>
            <w:tcW w:w="932" w:type="dxa"/>
          </w:tcPr>
          <w:p w14:paraId="352C98B2" w14:textId="32D3743E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0AEABCA2" w14:textId="61827F01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6A534FC4" w14:textId="61F2CB4B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192805E5" w14:textId="1A677E01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2F76E70D" w14:textId="5CA825DD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7F8AB4C9" w14:textId="29E48AA7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3" w:type="dxa"/>
          </w:tcPr>
          <w:p w14:paraId="074685C6" w14:textId="632ADB8C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61B2" w:rsidRPr="002D30ED" w14:paraId="44FFED71" w14:textId="77777777" w:rsidTr="003B5008">
        <w:tc>
          <w:tcPr>
            <w:tcW w:w="1980" w:type="dxa"/>
          </w:tcPr>
          <w:p w14:paraId="77E2E37B" w14:textId="1FA2FF72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サルモネラ菌</w:t>
            </w:r>
          </w:p>
        </w:tc>
        <w:tc>
          <w:tcPr>
            <w:tcW w:w="932" w:type="dxa"/>
          </w:tcPr>
          <w:p w14:paraId="563DF03A" w14:textId="751F36D4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2135B55E" w14:textId="664F40F2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247B97E3" w14:textId="3A6DEC1D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347EB6E8" w14:textId="0F59B5A5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7C3BBB25" w14:textId="39C17DCE" w:rsidR="004A61B2" w:rsidRPr="002D30ED" w:rsidRDefault="004A61B2" w:rsidP="004A61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1A87649E" w14:textId="3FA7ED27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3" w:type="dxa"/>
          </w:tcPr>
          <w:p w14:paraId="572BC3B5" w14:textId="7E3580FE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61B2" w:rsidRPr="002D30ED" w14:paraId="48A3D6E6" w14:textId="77777777" w:rsidTr="003B5008">
        <w:tc>
          <w:tcPr>
            <w:tcW w:w="1980" w:type="dxa"/>
          </w:tcPr>
          <w:p w14:paraId="44F699C8" w14:textId="22C0546D" w:rsidR="004A61B2" w:rsidRPr="002D30ED" w:rsidRDefault="004A61B2" w:rsidP="004A61B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腸管出血性大腸菌</w:t>
            </w:r>
          </w:p>
        </w:tc>
        <w:tc>
          <w:tcPr>
            <w:tcW w:w="932" w:type="dxa"/>
          </w:tcPr>
          <w:p w14:paraId="43766480" w14:textId="498747B8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2FFA49FC" w14:textId="097B8039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2FF506F7" w14:textId="2607F5A5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6618F0F8" w14:textId="7F9A4724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65E13F9F" w14:textId="4F041E9A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2" w:type="dxa"/>
          </w:tcPr>
          <w:p w14:paraId="0D529553" w14:textId="2841CBC2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933" w:type="dxa"/>
          </w:tcPr>
          <w:p w14:paraId="34374D78" w14:textId="65A28921" w:rsidR="004A61B2" w:rsidRPr="002D30ED" w:rsidRDefault="004A61B2" w:rsidP="004A61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0F89563" w14:textId="77777777" w:rsidR="00FA3D0A" w:rsidRPr="002D30ED" w:rsidRDefault="00FA3D0A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4D8481BB" w14:textId="3BD691C2" w:rsidR="00AB4ED6" w:rsidRPr="002D30ED" w:rsidRDefault="00AB4ED6" w:rsidP="00B23FFF">
      <w:pPr>
        <w:jc w:val="left"/>
        <w:rPr>
          <w:rFonts w:ascii="ＭＳ ゴシック" w:eastAsia="ＭＳ ゴシック" w:hAnsi="ＭＳ ゴシック"/>
          <w:szCs w:val="21"/>
        </w:rPr>
      </w:pPr>
      <w:r w:rsidRPr="002D30ED">
        <w:rPr>
          <w:rFonts w:ascii="ＭＳ ゴシック" w:eastAsia="ＭＳ ゴシック" w:hAnsi="ＭＳ ゴシック" w:hint="eastAsia"/>
          <w:szCs w:val="21"/>
        </w:rPr>
        <w:t>※上記以外の職種については、上記を参考に決定する。</w:t>
      </w:r>
    </w:p>
    <w:p w14:paraId="79D6C26F" w14:textId="0B51459C" w:rsidR="00FA3D0A" w:rsidRPr="002D30ED" w:rsidRDefault="00AB4ED6" w:rsidP="00AB4ED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2D30ED">
        <w:rPr>
          <w:rFonts w:ascii="ＭＳ ゴシック" w:eastAsia="ＭＳ ゴシック" w:hAnsi="ＭＳ ゴシック" w:hint="eastAsia"/>
          <w:szCs w:val="21"/>
        </w:rPr>
        <w:t>※麻疹・水痘・風疹・流行性耳下腺炎・B型肝炎における</w:t>
      </w:r>
      <w:r w:rsidR="00FA3D0A" w:rsidRPr="002D30ED">
        <w:rPr>
          <w:rFonts w:ascii="ＭＳ ゴシック" w:eastAsia="ＭＳ ゴシック" w:hAnsi="ＭＳ ゴシック" w:hint="eastAsia"/>
          <w:szCs w:val="21"/>
        </w:rPr>
        <w:t>抗体の有無</w:t>
      </w:r>
      <w:r w:rsidRPr="002D30ED">
        <w:rPr>
          <w:rFonts w:ascii="ＭＳ ゴシック" w:eastAsia="ＭＳ ゴシック" w:hAnsi="ＭＳ ゴシック" w:hint="eastAsia"/>
          <w:szCs w:val="21"/>
        </w:rPr>
        <w:t>および予防接種の要否</w:t>
      </w:r>
      <w:r w:rsidR="00FA3D0A" w:rsidRPr="002D30ED">
        <w:rPr>
          <w:rFonts w:ascii="ＭＳ ゴシック" w:eastAsia="ＭＳ ゴシック" w:hAnsi="ＭＳ ゴシック" w:hint="eastAsia"/>
          <w:szCs w:val="21"/>
        </w:rPr>
        <w:t>については、日本環境感染学会が公表する「医療関係者のためのワクチンガイドライン第4版」に準ずるものと</w:t>
      </w:r>
      <w:r w:rsidRPr="002D30ED">
        <w:rPr>
          <w:rFonts w:ascii="ＭＳ ゴシック" w:eastAsia="ＭＳ ゴシック" w:hAnsi="ＭＳ ゴシック" w:hint="eastAsia"/>
          <w:szCs w:val="21"/>
        </w:rPr>
        <w:t>する</w:t>
      </w:r>
      <w:r w:rsidR="00FA3D0A" w:rsidRPr="002D30ED">
        <w:rPr>
          <w:rFonts w:ascii="ＭＳ ゴシック" w:eastAsia="ＭＳ ゴシック" w:hAnsi="ＭＳ ゴシック" w:hint="eastAsia"/>
          <w:szCs w:val="21"/>
        </w:rPr>
        <w:t>。</w:t>
      </w:r>
    </w:p>
    <w:p w14:paraId="114E09B3" w14:textId="77777777" w:rsidR="00FA3D0A" w:rsidRDefault="00FA3D0A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0D1DD0EF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2E769D94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55BECC59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3B127ACB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7179697D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3CD2BDF5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2E7D2873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270E7556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64D118B7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66692EC3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1EB412B0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4387123E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68B7E1BA" w14:textId="77777777" w:rsidR="0023421B" w:rsidRDefault="0023421B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1A562724" w14:textId="77777777" w:rsidR="001F2C1F" w:rsidRDefault="001F2C1F" w:rsidP="00B23FFF">
      <w:pPr>
        <w:jc w:val="left"/>
        <w:rPr>
          <w:rFonts w:ascii="ＭＳ ゴシック" w:eastAsia="ＭＳ ゴシック" w:hAnsi="ＭＳ ゴシック"/>
          <w:szCs w:val="21"/>
        </w:rPr>
      </w:pPr>
    </w:p>
    <w:p w14:paraId="5EEDBEC7" w14:textId="77777777" w:rsidR="0023421B" w:rsidRPr="002D30ED" w:rsidRDefault="0023421B" w:rsidP="0023421B">
      <w:pPr>
        <w:jc w:val="right"/>
        <w:rPr>
          <w:rFonts w:ascii="ＭＳ ゴシック" w:eastAsia="ＭＳ ゴシック" w:hAnsi="ＭＳ ゴシック"/>
        </w:rPr>
      </w:pPr>
      <w:r w:rsidRPr="002D30ED">
        <w:rPr>
          <w:rFonts w:ascii="ＭＳ ゴシック" w:eastAsia="ＭＳ ゴシック" w:hAnsi="ＭＳ ゴシック" w:hint="eastAsia"/>
        </w:rPr>
        <w:lastRenderedPageBreak/>
        <w:t>４－１１</w:t>
      </w:r>
    </w:p>
    <w:p w14:paraId="61BCB0A2" w14:textId="77777777" w:rsidR="0023421B" w:rsidRPr="002D30ED" w:rsidRDefault="0023421B" w:rsidP="0023421B">
      <w:pPr>
        <w:jc w:val="left"/>
        <w:rPr>
          <w:rFonts w:ascii="ＭＳ ゴシック" w:eastAsia="ＭＳ ゴシック" w:hAnsi="ＭＳ ゴシック"/>
        </w:rPr>
      </w:pPr>
      <w:r w:rsidRPr="002D30ED">
        <w:rPr>
          <w:rFonts w:ascii="ＭＳ ゴシック" w:eastAsia="ＭＳ ゴシック" w:hAnsi="ＭＳ ゴシック" w:hint="eastAsia"/>
        </w:rPr>
        <w:t>別紙第３号様式</w:t>
      </w:r>
    </w:p>
    <w:p w14:paraId="59A78A13" w14:textId="77777777" w:rsidR="00E40E1D" w:rsidRPr="002D30ED" w:rsidRDefault="00E40E1D" w:rsidP="0023421B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pPr w:leftFromText="142" w:rightFromText="142" w:vertAnchor="text" w:horzAnchor="margin" w:tblpY="860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123"/>
        <w:gridCol w:w="6412"/>
      </w:tblGrid>
      <w:tr w:rsidR="00E40E1D" w:rsidRPr="002D30ED" w14:paraId="5B698621" w14:textId="77777777" w:rsidTr="00E40E1D">
        <w:trPr>
          <w:trHeight w:val="467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3842C77" w14:textId="77777777" w:rsidR="00E40E1D" w:rsidRPr="002D30ED" w:rsidRDefault="00E40E1D" w:rsidP="00E40E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30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養成機関等の名称</w:t>
            </w:r>
          </w:p>
        </w:tc>
        <w:tc>
          <w:tcPr>
            <w:tcW w:w="7535" w:type="dxa"/>
            <w:gridSpan w:val="2"/>
            <w:tcBorders>
              <w:bottom w:val="single" w:sz="4" w:space="0" w:color="auto"/>
            </w:tcBorders>
            <w:vAlign w:val="center"/>
          </w:tcPr>
          <w:p w14:paraId="70AA96D6" w14:textId="77777777" w:rsidR="00E40E1D" w:rsidRPr="002D30ED" w:rsidRDefault="00E40E1D" w:rsidP="00E40E1D">
            <w:pPr>
              <w:tabs>
                <w:tab w:val="center" w:pos="2779"/>
              </w:tabs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0E1D" w:rsidRPr="002D30ED" w14:paraId="641B10EA" w14:textId="77777777" w:rsidTr="00E40E1D">
        <w:trPr>
          <w:trHeight w:val="467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7A4B7986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535" w:type="dxa"/>
            <w:gridSpan w:val="2"/>
            <w:tcBorders>
              <w:bottom w:val="single" w:sz="4" w:space="0" w:color="auto"/>
            </w:tcBorders>
            <w:vAlign w:val="center"/>
          </w:tcPr>
          <w:p w14:paraId="3C820C35" w14:textId="77777777" w:rsidR="00E40E1D" w:rsidRPr="002D30ED" w:rsidRDefault="00E40E1D" w:rsidP="00E40E1D">
            <w:pPr>
              <w:tabs>
                <w:tab w:val="center" w:pos="2779"/>
              </w:tabs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0E1D" w:rsidRPr="002D30ED" w14:paraId="09CB0321" w14:textId="77777777" w:rsidTr="00E40E1D">
        <w:trPr>
          <w:trHeight w:val="467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7D64BBAB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記載日</w:t>
            </w:r>
          </w:p>
        </w:tc>
        <w:tc>
          <w:tcPr>
            <w:tcW w:w="7535" w:type="dxa"/>
            <w:gridSpan w:val="2"/>
            <w:tcBorders>
              <w:bottom w:val="single" w:sz="4" w:space="0" w:color="auto"/>
            </w:tcBorders>
            <w:vAlign w:val="center"/>
          </w:tcPr>
          <w:p w14:paraId="1C808715" w14:textId="77777777" w:rsidR="00E40E1D" w:rsidRPr="002D30ED" w:rsidRDefault="00E40E1D" w:rsidP="00E40E1D">
            <w:pPr>
              <w:tabs>
                <w:tab w:val="center" w:pos="2779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年　　　　　月　　　　　日</w:t>
            </w:r>
          </w:p>
        </w:tc>
      </w:tr>
      <w:tr w:rsidR="00E40E1D" w:rsidRPr="002D30ED" w14:paraId="686F2944" w14:textId="77777777" w:rsidTr="00E40E1D">
        <w:trPr>
          <w:trHeight w:val="624"/>
        </w:trPr>
        <w:tc>
          <w:tcPr>
            <w:tcW w:w="1447" w:type="dxa"/>
            <w:vMerge w:val="restart"/>
            <w:vAlign w:val="center"/>
          </w:tcPr>
          <w:p w14:paraId="4C43BBF0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B型肝炎</w:t>
            </w:r>
            <w:r w:rsidRPr="002D30ED">
              <w:rPr>
                <w:rFonts w:ascii="ＭＳ Ｐゴシック" w:eastAsia="ＭＳ Ｐゴシック" w:hAnsi="ＭＳ Ｐゴシック"/>
                <w:color w:val="000000"/>
                <w:szCs w:val="21"/>
              </w:rPr>
              <w:br/>
            </w:r>
            <w:r w:rsidRPr="002D30E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（HBs抗体）</w:t>
            </w:r>
          </w:p>
          <w:p w14:paraId="5D8DD3CE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※</w:t>
            </w:r>
            <w:r w:rsidRPr="002D30ED">
              <w:rPr>
                <w:rFonts w:ascii="ＭＳ Ｐゴシック" w:eastAsia="ＭＳ Ｐゴシック" w:hAnsi="ＭＳ Ｐゴシック"/>
                <w:color w:val="0070C0"/>
                <w:szCs w:val="21"/>
              </w:rPr>
              <w:t>栄養・事務部門は任意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25037C13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抗体価</w:t>
            </w:r>
          </w:p>
        </w:tc>
        <w:tc>
          <w:tcPr>
            <w:tcW w:w="6412" w:type="dxa"/>
            <w:tcBorders>
              <w:bottom w:val="dotted" w:sz="4" w:space="0" w:color="auto"/>
            </w:tcBorders>
            <w:vAlign w:val="center"/>
          </w:tcPr>
          <w:p w14:paraId="11BBB082" w14:textId="77864D3B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□有（EIA法(IgG)　10mＩU/ml以上）　　　　□無　　　　　</w:t>
            </w:r>
          </w:p>
        </w:tc>
      </w:tr>
      <w:tr w:rsidR="00E40E1D" w:rsidRPr="002D30ED" w14:paraId="3B297C54" w14:textId="77777777" w:rsidTr="00E40E1D">
        <w:trPr>
          <w:trHeight w:val="964"/>
        </w:trPr>
        <w:tc>
          <w:tcPr>
            <w:tcW w:w="1447" w:type="dxa"/>
            <w:vMerge/>
          </w:tcPr>
          <w:p w14:paraId="0B8EFED5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41ED1E87" w14:textId="77777777" w:rsidR="001256AB" w:rsidRPr="002D30ED" w:rsidRDefault="001256AB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予防</w:t>
            </w:r>
          </w:p>
          <w:p w14:paraId="07D2DECA" w14:textId="15F06205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接種歴</w:t>
            </w:r>
          </w:p>
        </w:tc>
        <w:tc>
          <w:tcPr>
            <w:tcW w:w="6412" w:type="dxa"/>
            <w:tcBorders>
              <w:top w:val="dotted" w:sz="4" w:space="0" w:color="auto"/>
            </w:tcBorders>
            <w:vAlign w:val="center"/>
          </w:tcPr>
          <w:p w14:paraId="3FB9A1B5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□有（①　　　年　　　月、②　　　年　　　月、③　　　年　　　月）　　</w:t>
            </w:r>
          </w:p>
          <w:p w14:paraId="4F7D6AAE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□無</w:t>
            </w:r>
          </w:p>
          <w:p w14:paraId="19726B75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□接種予定である</w:t>
            </w:r>
          </w:p>
          <w:p w14:paraId="55911D9A" w14:textId="77777777" w:rsidR="00E40E1D" w:rsidRPr="002D30ED" w:rsidRDefault="00E40E1D" w:rsidP="00E40E1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（①　　　年　　　月、②　　　年　　　月、③　　　年　　　月）　　</w:t>
            </w:r>
          </w:p>
        </w:tc>
      </w:tr>
      <w:tr w:rsidR="00E40E1D" w:rsidRPr="002D30ED" w14:paraId="1C17691B" w14:textId="77777777" w:rsidTr="00E40E1D">
        <w:trPr>
          <w:trHeight w:val="624"/>
        </w:trPr>
        <w:tc>
          <w:tcPr>
            <w:tcW w:w="1447" w:type="dxa"/>
            <w:vMerge w:val="restart"/>
            <w:vAlign w:val="center"/>
          </w:tcPr>
          <w:p w14:paraId="4193851F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67381499"/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麻疹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5366D199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抗体価</w:t>
            </w:r>
          </w:p>
        </w:tc>
        <w:tc>
          <w:tcPr>
            <w:tcW w:w="6412" w:type="dxa"/>
            <w:tcBorders>
              <w:bottom w:val="dotted" w:sz="4" w:space="0" w:color="auto"/>
            </w:tcBorders>
            <w:vAlign w:val="center"/>
          </w:tcPr>
          <w:p w14:paraId="2A83C488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□有（EIA法(IgG)　16.0以上）　　　　□無　　　　　</w:t>
            </w:r>
          </w:p>
        </w:tc>
      </w:tr>
      <w:tr w:rsidR="00E40E1D" w:rsidRPr="002D30ED" w14:paraId="7FD0C7FF" w14:textId="77777777" w:rsidTr="00E40E1D">
        <w:trPr>
          <w:trHeight w:val="964"/>
        </w:trPr>
        <w:tc>
          <w:tcPr>
            <w:tcW w:w="1447" w:type="dxa"/>
            <w:vMerge/>
          </w:tcPr>
          <w:p w14:paraId="4927E02A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5AD7B773" w14:textId="77777777" w:rsidR="001256AB" w:rsidRPr="002D30ED" w:rsidRDefault="001256AB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予防</w:t>
            </w:r>
          </w:p>
          <w:p w14:paraId="19CF7D4F" w14:textId="5CA2565B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接種歴</w:t>
            </w:r>
          </w:p>
        </w:tc>
        <w:tc>
          <w:tcPr>
            <w:tcW w:w="6412" w:type="dxa"/>
            <w:tcBorders>
              <w:top w:val="dotted" w:sz="4" w:space="0" w:color="auto"/>
            </w:tcBorders>
            <w:vAlign w:val="center"/>
          </w:tcPr>
          <w:p w14:paraId="4806EF34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□有（①　　　年　　　月、②　　　年　　　月）　　□無</w:t>
            </w:r>
          </w:p>
          <w:p w14:paraId="4D137DE0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□接種予定である（①　　　年　　　月、②　　　年　　　月）　　　　</w:t>
            </w:r>
          </w:p>
        </w:tc>
      </w:tr>
      <w:tr w:rsidR="00E40E1D" w:rsidRPr="002D30ED" w14:paraId="7F70F957" w14:textId="77777777" w:rsidTr="00E40E1D">
        <w:trPr>
          <w:trHeight w:val="624"/>
        </w:trPr>
        <w:tc>
          <w:tcPr>
            <w:tcW w:w="1447" w:type="dxa"/>
            <w:vMerge w:val="restart"/>
            <w:vAlign w:val="center"/>
          </w:tcPr>
          <w:p w14:paraId="079588BC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67381525"/>
            <w:bookmarkEnd w:id="0"/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風疹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0EAB5AF5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抗体価</w:t>
            </w:r>
          </w:p>
        </w:tc>
        <w:tc>
          <w:tcPr>
            <w:tcW w:w="6412" w:type="dxa"/>
            <w:tcBorders>
              <w:bottom w:val="dotted" w:sz="4" w:space="0" w:color="auto"/>
            </w:tcBorders>
            <w:vAlign w:val="center"/>
          </w:tcPr>
          <w:p w14:paraId="5ECD277E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□有（EIA法(IgG)　8.0以上）　　　　　□無　　　　　</w:t>
            </w:r>
          </w:p>
        </w:tc>
      </w:tr>
      <w:tr w:rsidR="00E40E1D" w:rsidRPr="002D30ED" w14:paraId="11D016F7" w14:textId="77777777" w:rsidTr="00E40E1D">
        <w:trPr>
          <w:trHeight w:val="964"/>
        </w:trPr>
        <w:tc>
          <w:tcPr>
            <w:tcW w:w="1447" w:type="dxa"/>
            <w:vMerge/>
          </w:tcPr>
          <w:p w14:paraId="2C1A8661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2A4F45F6" w14:textId="77777777" w:rsidR="001256AB" w:rsidRPr="002D30ED" w:rsidRDefault="001256AB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予防</w:t>
            </w:r>
          </w:p>
          <w:p w14:paraId="10A1EFD0" w14:textId="07823C48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接種歴</w:t>
            </w:r>
          </w:p>
        </w:tc>
        <w:tc>
          <w:tcPr>
            <w:tcW w:w="6412" w:type="dxa"/>
            <w:tcBorders>
              <w:top w:val="dotted" w:sz="4" w:space="0" w:color="auto"/>
            </w:tcBorders>
            <w:vAlign w:val="center"/>
          </w:tcPr>
          <w:p w14:paraId="2F79B75C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□有（①　　　年　　　月、②　　　年　　　月）　　□無</w:t>
            </w:r>
          </w:p>
          <w:p w14:paraId="6B7C121F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□接種予定である（①　　　年　　　月、②　　　年　　　月）　　　　</w:t>
            </w:r>
          </w:p>
        </w:tc>
      </w:tr>
      <w:bookmarkEnd w:id="1"/>
      <w:tr w:rsidR="00E40E1D" w:rsidRPr="002D30ED" w14:paraId="495695EE" w14:textId="77777777" w:rsidTr="00E40E1D">
        <w:trPr>
          <w:trHeight w:val="624"/>
        </w:trPr>
        <w:tc>
          <w:tcPr>
            <w:tcW w:w="1447" w:type="dxa"/>
            <w:vMerge w:val="restart"/>
            <w:vAlign w:val="center"/>
          </w:tcPr>
          <w:p w14:paraId="770DC430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水痘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662C6A0F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抗体価</w:t>
            </w:r>
          </w:p>
        </w:tc>
        <w:tc>
          <w:tcPr>
            <w:tcW w:w="6412" w:type="dxa"/>
            <w:tcBorders>
              <w:bottom w:val="dotted" w:sz="4" w:space="0" w:color="auto"/>
            </w:tcBorders>
            <w:vAlign w:val="center"/>
          </w:tcPr>
          <w:p w14:paraId="50EDAEC5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□有（EIA法(IgG)　4.0以上）　　　　　□無　　　　　</w:t>
            </w:r>
          </w:p>
        </w:tc>
      </w:tr>
      <w:tr w:rsidR="00E40E1D" w:rsidRPr="002D30ED" w14:paraId="47B87AA1" w14:textId="77777777" w:rsidTr="00E40E1D">
        <w:trPr>
          <w:trHeight w:val="964"/>
        </w:trPr>
        <w:tc>
          <w:tcPr>
            <w:tcW w:w="1447" w:type="dxa"/>
            <w:vMerge/>
          </w:tcPr>
          <w:p w14:paraId="19C2A78D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14A72304" w14:textId="77777777" w:rsidR="001256AB" w:rsidRPr="002D30ED" w:rsidRDefault="001256AB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予防</w:t>
            </w:r>
          </w:p>
          <w:p w14:paraId="5BA288C3" w14:textId="12C7C39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接種歴</w:t>
            </w:r>
          </w:p>
        </w:tc>
        <w:tc>
          <w:tcPr>
            <w:tcW w:w="6412" w:type="dxa"/>
            <w:tcBorders>
              <w:top w:val="dotted" w:sz="4" w:space="0" w:color="auto"/>
            </w:tcBorders>
            <w:vAlign w:val="center"/>
          </w:tcPr>
          <w:p w14:paraId="0565980E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□有（①　　　年　　　月、②　　　年　　　月）　　□無</w:t>
            </w:r>
          </w:p>
          <w:p w14:paraId="25870430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□接種予定である（①　　　年　　　月、②　　　年　　　月）　　　　</w:t>
            </w:r>
          </w:p>
        </w:tc>
      </w:tr>
      <w:tr w:rsidR="00E40E1D" w:rsidRPr="002D30ED" w14:paraId="41257947" w14:textId="77777777" w:rsidTr="00E40E1D">
        <w:trPr>
          <w:trHeight w:val="624"/>
        </w:trPr>
        <w:tc>
          <w:tcPr>
            <w:tcW w:w="1447" w:type="dxa"/>
            <w:vMerge w:val="restart"/>
            <w:vAlign w:val="center"/>
          </w:tcPr>
          <w:p w14:paraId="0B45607D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流行性</w:t>
            </w:r>
          </w:p>
          <w:p w14:paraId="7F934165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耳下腺炎</w:t>
            </w:r>
          </w:p>
        </w:tc>
        <w:tc>
          <w:tcPr>
            <w:tcW w:w="1123" w:type="dxa"/>
            <w:tcBorders>
              <w:bottom w:val="dotted" w:sz="4" w:space="0" w:color="auto"/>
            </w:tcBorders>
            <w:vAlign w:val="center"/>
          </w:tcPr>
          <w:p w14:paraId="4F40C36A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抗体価</w:t>
            </w:r>
          </w:p>
        </w:tc>
        <w:tc>
          <w:tcPr>
            <w:tcW w:w="6412" w:type="dxa"/>
            <w:tcBorders>
              <w:bottom w:val="dotted" w:sz="4" w:space="0" w:color="auto"/>
            </w:tcBorders>
            <w:vAlign w:val="center"/>
          </w:tcPr>
          <w:p w14:paraId="02959FF0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□有（EIA法(IgG)　4.0以上）　　　　　□無　　　　　</w:t>
            </w:r>
          </w:p>
        </w:tc>
      </w:tr>
      <w:tr w:rsidR="00E40E1D" w:rsidRPr="002D30ED" w14:paraId="27860423" w14:textId="77777777" w:rsidTr="00E40E1D">
        <w:trPr>
          <w:trHeight w:val="964"/>
        </w:trPr>
        <w:tc>
          <w:tcPr>
            <w:tcW w:w="1447" w:type="dxa"/>
            <w:vMerge/>
          </w:tcPr>
          <w:p w14:paraId="55AA7063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14:paraId="538FC12D" w14:textId="77777777" w:rsidR="001256AB" w:rsidRPr="002D30ED" w:rsidRDefault="001256AB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予防</w:t>
            </w:r>
          </w:p>
          <w:p w14:paraId="06A65D69" w14:textId="2F2FB06B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接種歴</w:t>
            </w:r>
          </w:p>
        </w:tc>
        <w:tc>
          <w:tcPr>
            <w:tcW w:w="6412" w:type="dxa"/>
            <w:tcBorders>
              <w:top w:val="dotted" w:sz="4" w:space="0" w:color="auto"/>
            </w:tcBorders>
            <w:vAlign w:val="center"/>
          </w:tcPr>
          <w:p w14:paraId="375A37A6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□有（①　　　年　　　月、②　　　年　　　月）　　□無</w:t>
            </w:r>
          </w:p>
          <w:p w14:paraId="1B159F1E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 xml:space="preserve">□接種予定である（①　　　年　　　月、②　　　年　　　月）　　　　</w:t>
            </w:r>
          </w:p>
        </w:tc>
      </w:tr>
      <w:tr w:rsidR="00E40E1D" w:rsidRPr="002D30ED" w14:paraId="32841B73" w14:textId="77777777" w:rsidTr="00E40E1D">
        <w:trPr>
          <w:trHeight w:val="808"/>
        </w:trPr>
        <w:tc>
          <w:tcPr>
            <w:tcW w:w="1447" w:type="dxa"/>
            <w:vAlign w:val="center"/>
          </w:tcPr>
          <w:p w14:paraId="5B597C11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14:paraId="12F991B6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特記事項</w:t>
            </w:r>
          </w:p>
        </w:tc>
        <w:tc>
          <w:tcPr>
            <w:tcW w:w="7535" w:type="dxa"/>
            <w:gridSpan w:val="2"/>
          </w:tcPr>
          <w:p w14:paraId="0B57BE6C" w14:textId="77777777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30FDC4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0E1D" w:rsidRPr="002D30ED" w14:paraId="0F7C7E36" w14:textId="77777777" w:rsidTr="00E40E1D">
        <w:trPr>
          <w:trHeight w:val="77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230" w14:textId="77777777" w:rsidR="001256AB" w:rsidRPr="002D30ED" w:rsidRDefault="001256AB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予防接種</w:t>
            </w:r>
          </w:p>
          <w:p w14:paraId="111DDD0D" w14:textId="6AA5129B" w:rsidR="00E40E1D" w:rsidRPr="002D30ED" w:rsidRDefault="00E40E1D" w:rsidP="00E40E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未接種理由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022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□アレルギー（　　　　　　　　　　　　　　　　　　　　　　　　）</w:t>
            </w:r>
          </w:p>
          <w:p w14:paraId="7E2FEBF8" w14:textId="77777777" w:rsidR="00E40E1D" w:rsidRPr="002D30ED" w:rsidRDefault="00E40E1D" w:rsidP="00E40E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30ED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　　　　　　　　　　　　　　　）</w:t>
            </w:r>
          </w:p>
        </w:tc>
      </w:tr>
    </w:tbl>
    <w:p w14:paraId="6EE5A91D" w14:textId="2AA6BCD9" w:rsidR="0023421B" w:rsidRPr="002D30ED" w:rsidRDefault="0023421B" w:rsidP="0023421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D30ED">
        <w:rPr>
          <w:rFonts w:ascii="ＭＳ Ｐゴシック" w:eastAsia="ＭＳ Ｐゴシック" w:hAnsi="ＭＳ Ｐゴシック" w:hint="eastAsia"/>
          <w:sz w:val="28"/>
          <w:szCs w:val="28"/>
        </w:rPr>
        <w:t>実習前検査および予防接種報告書</w:t>
      </w:r>
    </w:p>
    <w:p w14:paraId="02EDD330" w14:textId="439FC2AD" w:rsidR="0023421B" w:rsidRPr="002D30ED" w:rsidRDefault="0023421B" w:rsidP="00E40E1D">
      <w:pPr>
        <w:rPr>
          <w:rFonts w:ascii="ＭＳ Ｐゴシック" w:eastAsia="ＭＳ Ｐゴシック" w:hAnsi="ＭＳ Ｐゴシック"/>
          <w:szCs w:val="21"/>
        </w:rPr>
      </w:pPr>
      <w:r w:rsidRPr="002D30ED">
        <w:rPr>
          <w:rFonts w:eastAsia="ＭＳ Ｐゴシック" w:hint="eastAsia"/>
          <w:szCs w:val="21"/>
        </w:rPr>
        <w:t>※</w:t>
      </w:r>
      <w:r w:rsidR="00E40E1D" w:rsidRPr="002D30ED">
        <w:rPr>
          <w:rFonts w:eastAsia="ＭＳ Ｐゴシック" w:hint="eastAsia"/>
          <w:szCs w:val="21"/>
        </w:rPr>
        <w:t>予防</w:t>
      </w:r>
      <w:r w:rsidRPr="002D30ED">
        <w:rPr>
          <w:rFonts w:eastAsia="ＭＳ Ｐゴシック" w:hint="eastAsia"/>
          <w:szCs w:val="21"/>
        </w:rPr>
        <w:t>接種歴は母子手帳等の記録を参考に記載</w:t>
      </w:r>
      <w:r w:rsidR="00E40E1D" w:rsidRPr="002D30ED">
        <w:rPr>
          <w:rFonts w:eastAsia="ＭＳ Ｐゴシック" w:hint="eastAsia"/>
          <w:szCs w:val="21"/>
        </w:rPr>
        <w:t>すること</w:t>
      </w:r>
      <w:r w:rsidRPr="002D30ED">
        <w:rPr>
          <w:rFonts w:eastAsia="ＭＳ Ｐゴシック" w:hint="eastAsia"/>
          <w:szCs w:val="21"/>
        </w:rPr>
        <w:t>。</w:t>
      </w:r>
    </w:p>
    <w:p w14:paraId="1AFB1D9A" w14:textId="485AB447" w:rsidR="00E40E1D" w:rsidRPr="002D30ED" w:rsidRDefault="0023421B" w:rsidP="00E40E1D">
      <w:pPr>
        <w:rPr>
          <w:rFonts w:eastAsia="ＭＳ Ｐゴシック"/>
          <w:szCs w:val="21"/>
        </w:rPr>
      </w:pPr>
      <w:r w:rsidRPr="002D30ED">
        <w:rPr>
          <w:rFonts w:eastAsia="ＭＳ Ｐゴシック" w:hint="eastAsia"/>
          <w:szCs w:val="21"/>
        </w:rPr>
        <w:t>※麻疹・風疹・</w:t>
      </w:r>
      <w:r w:rsidR="00E40E1D" w:rsidRPr="002D30ED">
        <w:rPr>
          <w:rFonts w:eastAsia="ＭＳ Ｐゴシック" w:hint="eastAsia"/>
          <w:szCs w:val="21"/>
        </w:rPr>
        <w:t>水痘・</w:t>
      </w:r>
      <w:r w:rsidRPr="002D30ED">
        <w:rPr>
          <w:rFonts w:eastAsia="ＭＳ Ｐゴシック" w:hint="eastAsia"/>
          <w:szCs w:val="21"/>
        </w:rPr>
        <w:t>流行性耳下腺炎については</w:t>
      </w:r>
      <w:r w:rsidRPr="002D30ED">
        <w:rPr>
          <w:rFonts w:ascii="ＭＳ Ｐゴシック" w:eastAsia="ＭＳ Ｐゴシック" w:hAnsi="ＭＳ Ｐゴシック" w:hint="eastAsia"/>
          <w:szCs w:val="21"/>
        </w:rPr>
        <w:t>、</w:t>
      </w:r>
      <w:r w:rsidR="001256AB" w:rsidRPr="002D30ED">
        <w:rPr>
          <w:rFonts w:ascii="ＭＳ Ｐゴシック" w:eastAsia="ＭＳ Ｐゴシック" w:hAnsi="ＭＳ Ｐゴシック" w:hint="eastAsia"/>
          <w:szCs w:val="21"/>
        </w:rPr>
        <w:t>2</w:t>
      </w:r>
      <w:r w:rsidRPr="002D30ED">
        <w:rPr>
          <w:rFonts w:ascii="ＭＳ Ｐゴシック" w:eastAsia="ＭＳ Ｐゴシック" w:hAnsi="ＭＳ Ｐゴシック" w:hint="eastAsia"/>
          <w:szCs w:val="21"/>
        </w:rPr>
        <w:t>回</w:t>
      </w:r>
      <w:r w:rsidRPr="002D30ED">
        <w:rPr>
          <w:rFonts w:eastAsia="ＭＳ Ｐゴシック" w:hint="eastAsia"/>
          <w:szCs w:val="21"/>
        </w:rPr>
        <w:t>の</w:t>
      </w:r>
      <w:r w:rsidR="00E40E1D" w:rsidRPr="002D30ED">
        <w:rPr>
          <w:rFonts w:eastAsia="ＭＳ Ｐゴシック" w:hint="eastAsia"/>
          <w:szCs w:val="21"/>
        </w:rPr>
        <w:t>予防</w:t>
      </w:r>
      <w:r w:rsidRPr="002D30ED">
        <w:rPr>
          <w:rFonts w:eastAsia="ＭＳ Ｐゴシック" w:hint="eastAsia"/>
          <w:szCs w:val="21"/>
        </w:rPr>
        <w:t>接種歴があれば追加接種は不要</w:t>
      </w:r>
      <w:r w:rsidR="00E40E1D" w:rsidRPr="002D30ED">
        <w:rPr>
          <w:rFonts w:eastAsia="ＭＳ Ｐゴシック" w:hint="eastAsia"/>
          <w:szCs w:val="21"/>
        </w:rPr>
        <w:t>。</w:t>
      </w:r>
    </w:p>
    <w:p w14:paraId="2E295DA8" w14:textId="3D006C5D" w:rsidR="0023421B" w:rsidRPr="002D30ED" w:rsidRDefault="0023421B" w:rsidP="001256AB">
      <w:pPr>
        <w:ind w:left="210" w:hangingChars="100" w:hanging="210"/>
        <w:rPr>
          <w:rFonts w:eastAsia="ＭＳ Ｐゴシック"/>
          <w:color w:val="FF0000"/>
          <w:szCs w:val="21"/>
        </w:rPr>
      </w:pPr>
      <w:r w:rsidRPr="002D30ED">
        <w:rPr>
          <w:rFonts w:eastAsia="ＭＳ Ｐゴシック" w:hint="eastAsia"/>
          <w:color w:val="000000" w:themeColor="text1"/>
          <w:szCs w:val="21"/>
        </w:rPr>
        <w:t>※抗体価が「無」の</w:t>
      </w:r>
      <w:r w:rsidR="00E40E1D" w:rsidRPr="002D30ED">
        <w:rPr>
          <w:rFonts w:eastAsia="ＭＳ Ｐゴシック" w:hint="eastAsia"/>
          <w:color w:val="000000" w:themeColor="text1"/>
          <w:szCs w:val="21"/>
        </w:rPr>
        <w:t>場合</w:t>
      </w:r>
      <w:r w:rsidRPr="002D30ED">
        <w:rPr>
          <w:rFonts w:eastAsia="ＭＳ Ｐゴシック" w:hint="eastAsia"/>
          <w:color w:val="000000" w:themeColor="text1"/>
          <w:szCs w:val="21"/>
        </w:rPr>
        <w:t>、臨床に入るまで</w:t>
      </w:r>
      <w:r w:rsidR="00E40E1D" w:rsidRPr="002D30ED">
        <w:rPr>
          <w:rFonts w:eastAsia="ＭＳ Ｐゴシック" w:hint="eastAsia"/>
          <w:color w:val="000000" w:themeColor="text1"/>
          <w:szCs w:val="21"/>
        </w:rPr>
        <w:t>に予防</w:t>
      </w:r>
      <w:r w:rsidRPr="002D30ED">
        <w:rPr>
          <w:rFonts w:eastAsia="ＭＳ Ｐゴシック" w:hint="eastAsia"/>
          <w:color w:val="000000" w:themeColor="text1"/>
          <w:szCs w:val="21"/>
        </w:rPr>
        <w:t>接種を</w:t>
      </w:r>
      <w:r w:rsidR="00E40E1D" w:rsidRPr="002D30ED">
        <w:rPr>
          <w:rFonts w:eastAsia="ＭＳ Ｐゴシック" w:hint="eastAsia"/>
          <w:color w:val="000000" w:themeColor="text1"/>
          <w:szCs w:val="21"/>
        </w:rPr>
        <w:t>行うこと</w:t>
      </w:r>
      <w:r w:rsidRPr="002D30ED">
        <w:rPr>
          <w:rFonts w:eastAsia="ＭＳ Ｐゴシック" w:hint="eastAsia"/>
          <w:color w:val="000000" w:themeColor="text1"/>
          <w:szCs w:val="21"/>
        </w:rPr>
        <w:t>。ただ</w:t>
      </w:r>
      <w:r w:rsidRPr="002D30ED">
        <w:rPr>
          <w:rFonts w:eastAsia="ＭＳ Ｐゴシック" w:hint="eastAsia"/>
          <w:szCs w:val="21"/>
        </w:rPr>
        <w:t>し、アレルギー</w:t>
      </w:r>
      <w:r w:rsidR="00E40E1D" w:rsidRPr="002D30ED">
        <w:rPr>
          <w:rFonts w:eastAsia="ＭＳ Ｐゴシック" w:hint="eastAsia"/>
          <w:szCs w:val="21"/>
        </w:rPr>
        <w:t>等の</w:t>
      </w:r>
      <w:r w:rsidRPr="002D30ED">
        <w:rPr>
          <w:rFonts w:eastAsia="ＭＳ Ｐゴシック" w:hint="eastAsia"/>
          <w:szCs w:val="21"/>
        </w:rPr>
        <w:t>特別な事情がある場合はこの限りでは</w:t>
      </w:r>
      <w:r w:rsidR="00E40E1D" w:rsidRPr="002D30ED">
        <w:rPr>
          <w:rFonts w:eastAsia="ＭＳ Ｐゴシック" w:hint="eastAsia"/>
          <w:szCs w:val="21"/>
        </w:rPr>
        <w:t>ない</w:t>
      </w:r>
      <w:r w:rsidRPr="002D30ED">
        <w:rPr>
          <w:rFonts w:eastAsia="ＭＳ Ｐゴシック" w:hint="eastAsia"/>
          <w:szCs w:val="21"/>
        </w:rPr>
        <w:t>。</w:t>
      </w:r>
    </w:p>
    <w:p w14:paraId="03FACEE6" w14:textId="77777777" w:rsidR="0023421B" w:rsidRDefault="0023421B" w:rsidP="0023421B">
      <w:pPr>
        <w:rPr>
          <w:rFonts w:ascii="ＭＳ Ｐゴシック" w:eastAsia="ＭＳ Ｐゴシック" w:hAnsi="ＭＳ Ｐゴシック" w:cs="ＭＳ 明朝"/>
          <w:szCs w:val="21"/>
        </w:rPr>
      </w:pPr>
      <w:r w:rsidRPr="002D30ED">
        <w:rPr>
          <w:rFonts w:ascii="ＭＳ Ｐゴシック" w:eastAsia="ＭＳ Ｐゴシック" w:hAnsi="ＭＳ Ｐゴシック" w:cs="ＭＳ 明朝" w:hint="eastAsia"/>
          <w:b/>
          <w:szCs w:val="21"/>
        </w:rPr>
        <w:t>※栄養部門の実習生は、上記の他、便検査結果（赤痢菌・サル</w:t>
      </w:r>
      <w:r w:rsidRPr="00800D13">
        <w:rPr>
          <w:rFonts w:ascii="ＭＳ Ｐゴシック" w:eastAsia="ＭＳ Ｐゴシック" w:hAnsi="ＭＳ Ｐゴシック" w:cs="ＭＳ 明朝" w:hint="eastAsia"/>
          <w:b/>
          <w:szCs w:val="21"/>
        </w:rPr>
        <w:t>モネラ・病原性大腸菌O-</w:t>
      </w:r>
      <w:r w:rsidRPr="00800D13">
        <w:rPr>
          <w:rFonts w:ascii="ＭＳ Ｐゴシック" w:eastAsia="ＭＳ Ｐゴシック" w:hAnsi="ＭＳ Ｐゴシック" w:cs="ＭＳ 明朝"/>
          <w:b/>
          <w:szCs w:val="21"/>
        </w:rPr>
        <w:t>157）を</w:t>
      </w:r>
    </w:p>
    <w:p w14:paraId="3BB29563" w14:textId="35D28D73" w:rsidR="0023421B" w:rsidRPr="000156E6" w:rsidRDefault="0023421B" w:rsidP="000156E6">
      <w:pPr>
        <w:ind w:firstLineChars="100" w:firstLine="211"/>
        <w:rPr>
          <w:rFonts w:ascii="ＭＳ Ｐゴシック" w:eastAsia="ＭＳ Ｐゴシック" w:hAnsi="ＭＳ Ｐゴシック" w:cs="ＭＳ 明朝"/>
          <w:b/>
          <w:szCs w:val="21"/>
        </w:rPr>
      </w:pPr>
      <w:r w:rsidRPr="00135F09">
        <w:rPr>
          <w:rFonts w:ascii="ＭＳ Ｐゴシック" w:eastAsia="ＭＳ Ｐゴシック" w:hAnsi="ＭＳ Ｐゴシック" w:cs="ＭＳ 明朝"/>
          <w:b/>
          <w:szCs w:val="21"/>
        </w:rPr>
        <w:t>実習初日に</w:t>
      </w:r>
      <w:r w:rsidRPr="00135F09">
        <w:rPr>
          <w:rFonts w:ascii="ＭＳ Ｐゴシック" w:eastAsia="ＭＳ Ｐゴシック" w:hAnsi="ＭＳ Ｐゴシック" w:cs="ＭＳ 明朝" w:hint="eastAsia"/>
          <w:b/>
          <w:szCs w:val="21"/>
        </w:rPr>
        <w:t>持参</w:t>
      </w:r>
      <w:r w:rsidR="001256AB">
        <w:rPr>
          <w:rFonts w:ascii="ＭＳ Ｐゴシック" w:eastAsia="ＭＳ Ｐゴシック" w:hAnsi="ＭＳ Ｐゴシック" w:cs="ＭＳ 明朝" w:hint="eastAsia"/>
          <w:b/>
          <w:szCs w:val="21"/>
        </w:rPr>
        <w:t>すること</w:t>
      </w:r>
      <w:r w:rsidRPr="00800D13">
        <w:rPr>
          <w:rFonts w:ascii="ＭＳ Ｐゴシック" w:eastAsia="ＭＳ Ｐゴシック" w:hAnsi="ＭＳ Ｐゴシック" w:cs="ＭＳ 明朝" w:hint="eastAsia"/>
          <w:b/>
          <w:szCs w:val="21"/>
        </w:rPr>
        <w:t>。</w:t>
      </w:r>
    </w:p>
    <w:sectPr w:rsidR="0023421B" w:rsidRPr="000156E6" w:rsidSect="001F2C1F">
      <w:pgSz w:w="11906" w:h="16838"/>
      <w:pgMar w:top="737" w:right="141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7D18" w14:textId="77777777" w:rsidR="000835CE" w:rsidRDefault="000835CE" w:rsidP="003979B2">
      <w:r>
        <w:separator/>
      </w:r>
    </w:p>
  </w:endnote>
  <w:endnote w:type="continuationSeparator" w:id="0">
    <w:p w14:paraId="57467156" w14:textId="77777777" w:rsidR="000835CE" w:rsidRDefault="000835CE" w:rsidP="003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C574" w14:textId="77777777" w:rsidR="000835CE" w:rsidRDefault="000835CE" w:rsidP="003979B2">
      <w:r>
        <w:separator/>
      </w:r>
    </w:p>
  </w:footnote>
  <w:footnote w:type="continuationSeparator" w:id="0">
    <w:p w14:paraId="6CAA456C" w14:textId="77777777" w:rsidR="000835CE" w:rsidRDefault="000835CE" w:rsidP="0039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2E"/>
    <w:rsid w:val="000156E6"/>
    <w:rsid w:val="000835CE"/>
    <w:rsid w:val="00121084"/>
    <w:rsid w:val="001256AB"/>
    <w:rsid w:val="00135F09"/>
    <w:rsid w:val="001F2C1F"/>
    <w:rsid w:val="0023421B"/>
    <w:rsid w:val="002C03B5"/>
    <w:rsid w:val="002D30ED"/>
    <w:rsid w:val="0034173E"/>
    <w:rsid w:val="003979B2"/>
    <w:rsid w:val="003B5008"/>
    <w:rsid w:val="00435CAE"/>
    <w:rsid w:val="00493252"/>
    <w:rsid w:val="004A61B2"/>
    <w:rsid w:val="005B262E"/>
    <w:rsid w:val="00982F06"/>
    <w:rsid w:val="00990873"/>
    <w:rsid w:val="009E4C9E"/>
    <w:rsid w:val="009F2C30"/>
    <w:rsid w:val="00A3495D"/>
    <w:rsid w:val="00AB4ED6"/>
    <w:rsid w:val="00B10DA8"/>
    <w:rsid w:val="00B208C8"/>
    <w:rsid w:val="00B23FFF"/>
    <w:rsid w:val="00C02C48"/>
    <w:rsid w:val="00DF1C20"/>
    <w:rsid w:val="00E40E1D"/>
    <w:rsid w:val="00E87929"/>
    <w:rsid w:val="00EF373A"/>
    <w:rsid w:val="00F1395E"/>
    <w:rsid w:val="00F7503E"/>
    <w:rsid w:val="00F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26EE7"/>
  <w15:chartTrackingRefBased/>
  <w15:docId w15:val="{BF4C267C-C502-46F9-9C50-7C29B93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20"/>
  </w:style>
  <w:style w:type="paragraph" w:styleId="1">
    <w:name w:val="heading 1"/>
    <w:basedOn w:val="a"/>
    <w:next w:val="a"/>
    <w:link w:val="10"/>
    <w:uiPriority w:val="9"/>
    <w:qFormat/>
    <w:rsid w:val="005B2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2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2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26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2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2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2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2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2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2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2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2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2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2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26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B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7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79B2"/>
  </w:style>
  <w:style w:type="paragraph" w:styleId="ad">
    <w:name w:val="footer"/>
    <w:basedOn w:val="a"/>
    <w:link w:val="ae"/>
    <w:uiPriority w:val="99"/>
    <w:unhideWhenUsed/>
    <w:rsid w:val="003979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　由佳／Mimura,Yuka</dc:creator>
  <cp:keywords/>
  <dc:description/>
  <cp:lastModifiedBy>北村　英之／Kitamura,Hideyuki</cp:lastModifiedBy>
  <cp:revision>3</cp:revision>
  <cp:lastPrinted>2025-06-23T09:33:00Z</cp:lastPrinted>
  <dcterms:created xsi:type="dcterms:W3CDTF">2025-07-14T02:28:00Z</dcterms:created>
  <dcterms:modified xsi:type="dcterms:W3CDTF">2025-07-25T04:18:00Z</dcterms:modified>
</cp:coreProperties>
</file>